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C69B" w14:textId="77777777" w:rsidR="008A3066" w:rsidRPr="00CA7CCB" w:rsidRDefault="008A3066">
      <w:pPr>
        <w:rPr>
          <w:rFonts w:cstheme="minorHAnsi"/>
          <w:sz w:val="24"/>
          <w:szCs w:val="24"/>
          <w:lang w:val="it-IT"/>
        </w:rPr>
      </w:pPr>
      <w:r w:rsidRPr="00CA7CCB">
        <w:rPr>
          <w:rFonts w:cstheme="minorHAnsi"/>
          <w:sz w:val="24"/>
          <w:szCs w:val="24"/>
          <w:lang w:val="it-IT"/>
        </w:rPr>
        <w:t>Progetto Assegno ALOISI cofinanziato su PRIN</w:t>
      </w:r>
    </w:p>
    <w:p w14:paraId="642AD317" w14:textId="77777777" w:rsidR="008A3066" w:rsidRPr="00CA7CCB" w:rsidRDefault="008A3066">
      <w:pPr>
        <w:rPr>
          <w:rFonts w:cstheme="minorHAnsi"/>
          <w:sz w:val="24"/>
          <w:szCs w:val="24"/>
          <w:lang w:val="it-IT"/>
        </w:rPr>
      </w:pPr>
      <w:r w:rsidRPr="002F5979">
        <w:rPr>
          <w:rFonts w:cstheme="minorHAnsi"/>
          <w:sz w:val="24"/>
          <w:szCs w:val="24"/>
          <w:lang w:val="it-IT"/>
        </w:rPr>
        <w:t xml:space="preserve">DURATA: </w:t>
      </w:r>
      <w:r w:rsidR="002F5979" w:rsidRPr="002F5979">
        <w:rPr>
          <w:rFonts w:cstheme="minorHAnsi"/>
          <w:sz w:val="24"/>
          <w:szCs w:val="24"/>
          <w:lang w:val="it-IT"/>
        </w:rPr>
        <w:t>2 anni (12 mesi PRIN +12 mesi BIR)</w:t>
      </w:r>
    </w:p>
    <w:p w14:paraId="59F10EB1" w14:textId="77777777" w:rsidR="00C460F8" w:rsidRDefault="008A3066" w:rsidP="008A3066">
      <w:pPr>
        <w:autoSpaceDE w:val="0"/>
        <w:autoSpaceDN w:val="0"/>
        <w:adjustRightInd w:val="0"/>
        <w:spacing w:after="0" w:line="240" w:lineRule="auto"/>
        <w:rPr>
          <w:rFonts w:cstheme="minorHAnsi"/>
          <w:b/>
          <w:sz w:val="24"/>
          <w:szCs w:val="24"/>
        </w:rPr>
      </w:pPr>
      <w:proofErr w:type="spellStart"/>
      <w:r w:rsidRPr="00E22BAB">
        <w:rPr>
          <w:rFonts w:cstheme="minorHAnsi"/>
          <w:b/>
          <w:sz w:val="24"/>
          <w:szCs w:val="24"/>
        </w:rPr>
        <w:t>Titolo</w:t>
      </w:r>
      <w:proofErr w:type="spellEnd"/>
      <w:r w:rsidRPr="00E22BAB">
        <w:rPr>
          <w:rFonts w:cstheme="minorHAnsi"/>
          <w:b/>
          <w:sz w:val="24"/>
          <w:szCs w:val="24"/>
        </w:rPr>
        <w:t xml:space="preserve"> </w:t>
      </w:r>
      <w:proofErr w:type="spellStart"/>
      <w:r w:rsidRPr="00E22BAB">
        <w:rPr>
          <w:rFonts w:cstheme="minorHAnsi"/>
          <w:b/>
          <w:sz w:val="24"/>
          <w:szCs w:val="24"/>
        </w:rPr>
        <w:t>dell'assegno</w:t>
      </w:r>
      <w:proofErr w:type="spellEnd"/>
      <w:r w:rsidRPr="00E22BAB">
        <w:rPr>
          <w:rFonts w:cstheme="minorHAnsi"/>
          <w:b/>
          <w:sz w:val="24"/>
          <w:szCs w:val="24"/>
        </w:rPr>
        <w:t xml:space="preserve"> (in </w:t>
      </w:r>
      <w:proofErr w:type="spellStart"/>
      <w:r w:rsidRPr="00E22BAB">
        <w:rPr>
          <w:rFonts w:cstheme="minorHAnsi"/>
          <w:b/>
          <w:sz w:val="24"/>
          <w:szCs w:val="24"/>
        </w:rPr>
        <w:t>inglese</w:t>
      </w:r>
      <w:proofErr w:type="spellEnd"/>
      <w:r w:rsidRPr="00E22BAB">
        <w:rPr>
          <w:rFonts w:cstheme="minorHAnsi"/>
          <w:b/>
          <w:sz w:val="24"/>
          <w:szCs w:val="24"/>
        </w:rPr>
        <w:t xml:space="preserve">): </w:t>
      </w:r>
    </w:p>
    <w:p w14:paraId="0FCD8760" w14:textId="77777777" w:rsidR="008A3066" w:rsidRPr="00E22BAB" w:rsidRDefault="00C460F8" w:rsidP="008A3066">
      <w:pPr>
        <w:autoSpaceDE w:val="0"/>
        <w:autoSpaceDN w:val="0"/>
        <w:adjustRightInd w:val="0"/>
        <w:spacing w:after="0" w:line="240" w:lineRule="auto"/>
        <w:rPr>
          <w:rFonts w:cstheme="minorHAnsi"/>
          <w:sz w:val="24"/>
          <w:szCs w:val="24"/>
        </w:rPr>
      </w:pPr>
      <w:r w:rsidRPr="00C460F8">
        <w:rPr>
          <w:rFonts w:cstheme="minorHAnsi"/>
          <w:b/>
          <w:sz w:val="24"/>
          <w:szCs w:val="24"/>
        </w:rPr>
        <w:t xml:space="preserve">Environmental and </w:t>
      </w:r>
      <w:r>
        <w:rPr>
          <w:rFonts w:cstheme="minorHAnsi"/>
          <w:b/>
          <w:sz w:val="24"/>
          <w:szCs w:val="24"/>
        </w:rPr>
        <w:t>health impacts of air p</w:t>
      </w:r>
      <w:r w:rsidRPr="00C460F8">
        <w:rPr>
          <w:rFonts w:cstheme="minorHAnsi"/>
          <w:b/>
          <w:sz w:val="24"/>
          <w:szCs w:val="24"/>
        </w:rPr>
        <w:t>ollution</w:t>
      </w:r>
      <w:r>
        <w:rPr>
          <w:rFonts w:cstheme="minorHAnsi"/>
          <w:b/>
          <w:sz w:val="24"/>
          <w:szCs w:val="24"/>
        </w:rPr>
        <w:t xml:space="preserve">: </w:t>
      </w:r>
      <w:r w:rsidR="00E22BAB" w:rsidRPr="00E22BAB">
        <w:rPr>
          <w:rFonts w:cstheme="minorHAnsi"/>
          <w:b/>
          <w:sz w:val="24"/>
          <w:szCs w:val="24"/>
        </w:rPr>
        <w:t>integrating the effects of ae</w:t>
      </w:r>
      <w:r w:rsidR="00E22BAB">
        <w:rPr>
          <w:rFonts w:cstheme="minorHAnsi"/>
          <w:b/>
          <w:sz w:val="24"/>
          <w:szCs w:val="24"/>
        </w:rPr>
        <w:t>r</w:t>
      </w:r>
      <w:r w:rsidR="00E22BAB" w:rsidRPr="00E22BAB">
        <w:rPr>
          <w:rFonts w:cstheme="minorHAnsi"/>
          <w:b/>
          <w:sz w:val="24"/>
          <w:szCs w:val="24"/>
        </w:rPr>
        <w:t xml:space="preserve">osol </w:t>
      </w:r>
      <w:r w:rsidR="00E22BAB">
        <w:rPr>
          <w:rFonts w:cstheme="minorHAnsi"/>
          <w:b/>
          <w:sz w:val="24"/>
          <w:szCs w:val="24"/>
        </w:rPr>
        <w:t>e</w:t>
      </w:r>
      <w:r w:rsidR="00E22BAB" w:rsidRPr="00E22BAB">
        <w:rPr>
          <w:rFonts w:cstheme="minorHAnsi"/>
          <w:b/>
          <w:sz w:val="24"/>
          <w:szCs w:val="24"/>
        </w:rPr>
        <w:t>xposure in a multiexposome study</w:t>
      </w:r>
    </w:p>
    <w:p w14:paraId="5ACF3701" w14:textId="77777777" w:rsidR="008A3066" w:rsidRPr="00E22BAB" w:rsidRDefault="008A3066" w:rsidP="008A3066">
      <w:pPr>
        <w:autoSpaceDE w:val="0"/>
        <w:autoSpaceDN w:val="0"/>
        <w:adjustRightInd w:val="0"/>
        <w:spacing w:after="0" w:line="240" w:lineRule="auto"/>
        <w:rPr>
          <w:rFonts w:cstheme="minorHAnsi"/>
          <w:sz w:val="24"/>
          <w:szCs w:val="24"/>
        </w:rPr>
      </w:pPr>
    </w:p>
    <w:p w14:paraId="5A7E05FE" w14:textId="77777777" w:rsidR="008A3066" w:rsidRPr="00CA7CCB" w:rsidRDefault="008A3066" w:rsidP="008A3066">
      <w:pPr>
        <w:autoSpaceDE w:val="0"/>
        <w:autoSpaceDN w:val="0"/>
        <w:adjustRightInd w:val="0"/>
        <w:spacing w:after="0" w:line="240" w:lineRule="auto"/>
        <w:rPr>
          <w:rFonts w:cstheme="minorHAnsi"/>
          <w:sz w:val="24"/>
          <w:szCs w:val="24"/>
          <w:lang w:val="it-IT"/>
        </w:rPr>
      </w:pPr>
      <w:r w:rsidRPr="00CA7CCB">
        <w:rPr>
          <w:rFonts w:cstheme="minorHAnsi"/>
          <w:sz w:val="24"/>
          <w:szCs w:val="24"/>
          <w:lang w:val="it-IT"/>
        </w:rPr>
        <w:t>Breve descrizione dell'attività di</w:t>
      </w:r>
      <w:r w:rsidR="00DB62DB" w:rsidRPr="00CA7CCB">
        <w:rPr>
          <w:rFonts w:cstheme="minorHAnsi"/>
          <w:sz w:val="24"/>
          <w:szCs w:val="24"/>
          <w:lang w:val="it-IT"/>
        </w:rPr>
        <w:t xml:space="preserve"> </w:t>
      </w:r>
      <w:r w:rsidRPr="00CA7CCB">
        <w:rPr>
          <w:rFonts w:cstheme="minorHAnsi"/>
          <w:sz w:val="24"/>
          <w:szCs w:val="24"/>
          <w:lang w:val="it-IT"/>
        </w:rPr>
        <w:t>ricerca (in inglese)</w:t>
      </w:r>
    </w:p>
    <w:p w14:paraId="2FB8B8F1" w14:textId="77777777" w:rsidR="00C460F8" w:rsidRDefault="00C460F8" w:rsidP="00C460F8">
      <w:pPr>
        <w:jc w:val="both"/>
        <w:rPr>
          <w:rFonts w:cstheme="minorHAnsi"/>
          <w:sz w:val="24"/>
          <w:szCs w:val="24"/>
          <w:lang w:val="it-IT"/>
        </w:rPr>
      </w:pPr>
    </w:p>
    <w:p w14:paraId="5C9BBCF5" w14:textId="77777777" w:rsidR="00C460F8" w:rsidRDefault="00C460F8" w:rsidP="00C460F8">
      <w:pPr>
        <w:jc w:val="both"/>
        <w:rPr>
          <w:rFonts w:cstheme="minorHAnsi"/>
          <w:sz w:val="24"/>
          <w:szCs w:val="24"/>
        </w:rPr>
      </w:pPr>
      <w:r w:rsidRPr="00C460F8">
        <w:rPr>
          <w:rFonts w:cstheme="minorHAnsi"/>
          <w:sz w:val="24"/>
          <w:szCs w:val="24"/>
        </w:rPr>
        <w:t xml:space="preserve">The World Health Organization (WHO) reports on </w:t>
      </w:r>
      <w:r>
        <w:rPr>
          <w:rFonts w:cstheme="minorHAnsi"/>
          <w:sz w:val="24"/>
          <w:szCs w:val="24"/>
        </w:rPr>
        <w:t>the</w:t>
      </w:r>
      <w:r w:rsidRPr="00C460F8">
        <w:rPr>
          <w:rFonts w:cstheme="minorHAnsi"/>
          <w:sz w:val="24"/>
          <w:szCs w:val="24"/>
        </w:rPr>
        <w:t xml:space="preserve"> major</w:t>
      </w:r>
      <w:r>
        <w:rPr>
          <w:rFonts w:cstheme="minorHAnsi"/>
          <w:sz w:val="24"/>
          <w:szCs w:val="24"/>
        </w:rPr>
        <w:t xml:space="preserve"> </w:t>
      </w:r>
      <w:r w:rsidRPr="00C460F8">
        <w:rPr>
          <w:rFonts w:cstheme="minorHAnsi"/>
          <w:sz w:val="24"/>
          <w:szCs w:val="24"/>
        </w:rPr>
        <w:t xml:space="preserve">air pollutants, namely particle </w:t>
      </w:r>
      <w:r>
        <w:rPr>
          <w:rFonts w:cstheme="minorHAnsi"/>
          <w:sz w:val="24"/>
          <w:szCs w:val="24"/>
        </w:rPr>
        <w:t xml:space="preserve">matter (PM) </w:t>
      </w:r>
      <w:r w:rsidRPr="00C460F8">
        <w:rPr>
          <w:rFonts w:cstheme="minorHAnsi"/>
          <w:sz w:val="24"/>
          <w:szCs w:val="24"/>
        </w:rPr>
        <w:t xml:space="preserve">pollution, carbon monoxide, </w:t>
      </w:r>
      <w:proofErr w:type="spellStart"/>
      <w:r w:rsidRPr="00C460F8">
        <w:rPr>
          <w:rFonts w:cstheme="minorHAnsi"/>
          <w:sz w:val="24"/>
          <w:szCs w:val="24"/>
        </w:rPr>
        <w:t>sulfur</w:t>
      </w:r>
      <w:proofErr w:type="spellEnd"/>
      <w:r w:rsidRPr="00C460F8">
        <w:rPr>
          <w:rFonts w:cstheme="minorHAnsi"/>
          <w:sz w:val="24"/>
          <w:szCs w:val="24"/>
        </w:rPr>
        <w:t xml:space="preserve"> oxides,</w:t>
      </w:r>
      <w:r>
        <w:rPr>
          <w:rFonts w:cstheme="minorHAnsi"/>
          <w:sz w:val="24"/>
          <w:szCs w:val="24"/>
        </w:rPr>
        <w:t xml:space="preserve"> and nitrogen oxides and about the</w:t>
      </w:r>
      <w:r w:rsidRPr="00C460F8">
        <w:rPr>
          <w:rFonts w:cstheme="minorHAnsi"/>
          <w:sz w:val="24"/>
          <w:szCs w:val="24"/>
        </w:rPr>
        <w:t xml:space="preserve"> serious threat to </w:t>
      </w:r>
      <w:r>
        <w:rPr>
          <w:rFonts w:cstheme="minorHAnsi"/>
          <w:sz w:val="24"/>
          <w:szCs w:val="24"/>
        </w:rPr>
        <w:t xml:space="preserve">all </w:t>
      </w:r>
      <w:r w:rsidRPr="00C460F8">
        <w:rPr>
          <w:rFonts w:cstheme="minorHAnsi"/>
          <w:sz w:val="24"/>
          <w:szCs w:val="24"/>
        </w:rPr>
        <w:t>living organisms</w:t>
      </w:r>
      <w:r w:rsidR="008F24A0">
        <w:rPr>
          <w:rFonts w:cstheme="minorHAnsi"/>
          <w:sz w:val="24"/>
          <w:szCs w:val="24"/>
        </w:rPr>
        <w:t xml:space="preserve"> and environment</w:t>
      </w:r>
      <w:r w:rsidRPr="00C460F8">
        <w:rPr>
          <w:rFonts w:cstheme="minorHAnsi"/>
          <w:sz w:val="24"/>
          <w:szCs w:val="24"/>
        </w:rPr>
        <w:t xml:space="preserve">. </w:t>
      </w:r>
    </w:p>
    <w:p w14:paraId="5DACE0D0" w14:textId="12E47331" w:rsidR="003E7AC5" w:rsidRDefault="003E7AC5" w:rsidP="007B6428">
      <w:pPr>
        <w:jc w:val="both"/>
        <w:rPr>
          <w:rFonts w:cstheme="minorHAnsi"/>
          <w:sz w:val="24"/>
          <w:szCs w:val="24"/>
        </w:rPr>
      </w:pPr>
      <w:r w:rsidRPr="003E7AC5">
        <w:rPr>
          <w:rFonts w:cstheme="minorHAnsi"/>
          <w:sz w:val="24"/>
          <w:szCs w:val="24"/>
        </w:rPr>
        <w:t>The particle</w:t>
      </w:r>
      <w:r w:rsidR="00495363">
        <w:rPr>
          <w:rFonts w:cstheme="minorHAnsi"/>
          <w:sz w:val="24"/>
          <w:szCs w:val="24"/>
        </w:rPr>
        <w:t xml:space="preserve"> matter</w:t>
      </w:r>
      <w:r w:rsidRPr="003E7AC5">
        <w:rPr>
          <w:rFonts w:cstheme="minorHAnsi"/>
          <w:sz w:val="24"/>
          <w:szCs w:val="24"/>
        </w:rPr>
        <w:t xml:space="preserve"> produce toxic effects according to </w:t>
      </w:r>
      <w:r w:rsidR="00495363">
        <w:rPr>
          <w:rFonts w:cstheme="minorHAnsi"/>
          <w:sz w:val="24"/>
          <w:szCs w:val="24"/>
        </w:rPr>
        <w:t>its</w:t>
      </w:r>
      <w:r w:rsidRPr="003E7AC5">
        <w:rPr>
          <w:rFonts w:cstheme="minorHAnsi"/>
          <w:sz w:val="24"/>
          <w:szCs w:val="24"/>
        </w:rPr>
        <w:t xml:space="preserve"> chemical</w:t>
      </w:r>
      <w:r>
        <w:rPr>
          <w:rFonts w:cstheme="minorHAnsi"/>
          <w:sz w:val="24"/>
          <w:szCs w:val="24"/>
        </w:rPr>
        <w:t xml:space="preserve"> </w:t>
      </w:r>
      <w:r w:rsidRPr="003E7AC5">
        <w:rPr>
          <w:rFonts w:cstheme="minorHAnsi"/>
          <w:sz w:val="24"/>
          <w:szCs w:val="24"/>
        </w:rPr>
        <w:t>and physical properties</w:t>
      </w:r>
      <w:r>
        <w:rPr>
          <w:rFonts w:cstheme="minorHAnsi"/>
          <w:sz w:val="24"/>
          <w:szCs w:val="24"/>
        </w:rPr>
        <w:t xml:space="preserve"> and according to the living organism taken under examination</w:t>
      </w:r>
      <w:r w:rsidR="00495363">
        <w:rPr>
          <w:rFonts w:cstheme="minorHAnsi"/>
          <w:sz w:val="24"/>
          <w:szCs w:val="24"/>
        </w:rPr>
        <w:t>. T</w:t>
      </w:r>
      <w:r w:rsidRPr="003E7AC5">
        <w:rPr>
          <w:rFonts w:cstheme="minorHAnsi"/>
          <w:sz w:val="24"/>
          <w:szCs w:val="24"/>
        </w:rPr>
        <w:t>he components of PM10 and PM2.5 can</w:t>
      </w:r>
      <w:r>
        <w:rPr>
          <w:rFonts w:cstheme="minorHAnsi"/>
          <w:sz w:val="24"/>
          <w:szCs w:val="24"/>
        </w:rPr>
        <w:t xml:space="preserve"> </w:t>
      </w:r>
      <w:r w:rsidRPr="003E7AC5">
        <w:rPr>
          <w:rFonts w:cstheme="minorHAnsi"/>
          <w:sz w:val="24"/>
          <w:szCs w:val="24"/>
        </w:rPr>
        <w:t>be organic (polycyclic aromatic hydrocarbons, dioxins, benzene,</w:t>
      </w:r>
      <w:r>
        <w:rPr>
          <w:rFonts w:cstheme="minorHAnsi"/>
          <w:sz w:val="24"/>
          <w:szCs w:val="24"/>
        </w:rPr>
        <w:t xml:space="preserve"> </w:t>
      </w:r>
      <w:r w:rsidRPr="003E7AC5">
        <w:rPr>
          <w:rFonts w:cstheme="minorHAnsi"/>
          <w:sz w:val="24"/>
          <w:szCs w:val="24"/>
        </w:rPr>
        <w:t xml:space="preserve">1-3 butadiene) or inorganic (carbon, chlorides, nitrates, </w:t>
      </w:r>
      <w:proofErr w:type="spellStart"/>
      <w:r w:rsidRPr="003E7AC5">
        <w:rPr>
          <w:rFonts w:cstheme="minorHAnsi"/>
          <w:sz w:val="24"/>
          <w:szCs w:val="24"/>
        </w:rPr>
        <w:t>sulfates</w:t>
      </w:r>
      <w:proofErr w:type="spellEnd"/>
      <w:r w:rsidRPr="003E7AC5">
        <w:rPr>
          <w:rFonts w:cstheme="minorHAnsi"/>
          <w:sz w:val="24"/>
          <w:szCs w:val="24"/>
        </w:rPr>
        <w:t>,</w:t>
      </w:r>
      <w:r>
        <w:rPr>
          <w:rFonts w:cstheme="minorHAnsi"/>
          <w:sz w:val="24"/>
          <w:szCs w:val="24"/>
        </w:rPr>
        <w:t xml:space="preserve"> </w:t>
      </w:r>
      <w:r w:rsidRPr="003E7AC5">
        <w:rPr>
          <w:rFonts w:cstheme="minorHAnsi"/>
          <w:sz w:val="24"/>
          <w:szCs w:val="24"/>
        </w:rPr>
        <w:t>metals) in nature.</w:t>
      </w:r>
      <w:r>
        <w:rPr>
          <w:rFonts w:cstheme="minorHAnsi"/>
          <w:sz w:val="24"/>
          <w:szCs w:val="24"/>
        </w:rPr>
        <w:t xml:space="preserve"> PM is generally a complex and not homogeneous mixture containing also b</w:t>
      </w:r>
      <w:r w:rsidRPr="003E7AC5">
        <w:rPr>
          <w:rFonts w:cstheme="minorHAnsi"/>
          <w:sz w:val="24"/>
          <w:szCs w:val="24"/>
        </w:rPr>
        <w:t>iological components (i.e. pollen grains, aeroallergens and spores)</w:t>
      </w:r>
      <w:r>
        <w:rPr>
          <w:rFonts w:cstheme="minorHAnsi"/>
          <w:sz w:val="24"/>
          <w:szCs w:val="24"/>
        </w:rPr>
        <w:t xml:space="preserve"> and </w:t>
      </w:r>
      <w:r w:rsidR="007B6428">
        <w:rPr>
          <w:rFonts w:cstheme="minorHAnsi"/>
          <w:sz w:val="24"/>
          <w:szCs w:val="24"/>
        </w:rPr>
        <w:t xml:space="preserve">uncharacterised components, usually derived by the </w:t>
      </w:r>
      <w:r w:rsidR="00422ABF">
        <w:rPr>
          <w:rFonts w:cstheme="minorHAnsi"/>
          <w:sz w:val="24"/>
          <w:szCs w:val="24"/>
        </w:rPr>
        <w:t>ent</w:t>
      </w:r>
      <w:r w:rsidR="004C43D2">
        <w:rPr>
          <w:rFonts w:cstheme="minorHAnsi"/>
          <w:sz w:val="24"/>
          <w:szCs w:val="24"/>
        </w:rPr>
        <w:t>rance</w:t>
      </w:r>
      <w:r w:rsidR="00422ABF">
        <w:rPr>
          <w:rFonts w:cstheme="minorHAnsi"/>
          <w:sz w:val="24"/>
          <w:szCs w:val="24"/>
        </w:rPr>
        <w:t xml:space="preserve"> into</w:t>
      </w:r>
      <w:r w:rsidR="007B6428">
        <w:rPr>
          <w:rFonts w:cstheme="minorHAnsi"/>
          <w:sz w:val="24"/>
          <w:szCs w:val="24"/>
        </w:rPr>
        <w:t xml:space="preserve"> the market of new materials. This is the case, for example, of graphene, graphene-like materials</w:t>
      </w:r>
      <w:r w:rsidR="004C43D2">
        <w:rPr>
          <w:rFonts w:cstheme="minorHAnsi"/>
          <w:sz w:val="24"/>
          <w:szCs w:val="24"/>
        </w:rPr>
        <w:t>,</w:t>
      </w:r>
      <w:r w:rsidR="007B6428">
        <w:rPr>
          <w:rFonts w:cstheme="minorHAnsi"/>
          <w:sz w:val="24"/>
          <w:szCs w:val="24"/>
        </w:rPr>
        <w:t xml:space="preserve"> and </w:t>
      </w:r>
      <w:proofErr w:type="spellStart"/>
      <w:r w:rsidR="007B6428">
        <w:rPr>
          <w:rFonts w:cstheme="minorHAnsi"/>
          <w:sz w:val="24"/>
          <w:szCs w:val="24"/>
        </w:rPr>
        <w:t>bidimensional</w:t>
      </w:r>
      <w:proofErr w:type="spellEnd"/>
      <w:r w:rsidR="007B6428">
        <w:rPr>
          <w:rFonts w:cstheme="minorHAnsi"/>
          <w:sz w:val="24"/>
          <w:szCs w:val="24"/>
        </w:rPr>
        <w:t xml:space="preserve"> nanomaterials (2D-Nms), </w:t>
      </w:r>
      <w:r w:rsidR="004C43D2">
        <w:rPr>
          <w:rFonts w:cstheme="minorHAnsi"/>
          <w:sz w:val="24"/>
          <w:szCs w:val="24"/>
        </w:rPr>
        <w:t>the</w:t>
      </w:r>
      <w:r w:rsidR="004C43D2" w:rsidRPr="007B6428">
        <w:rPr>
          <w:rFonts w:cstheme="minorHAnsi"/>
          <w:sz w:val="24"/>
          <w:szCs w:val="24"/>
        </w:rPr>
        <w:t xml:space="preserve"> </w:t>
      </w:r>
      <w:r w:rsidR="007B6428" w:rsidRPr="007B6428">
        <w:rPr>
          <w:rFonts w:cstheme="minorHAnsi"/>
          <w:sz w:val="24"/>
          <w:szCs w:val="24"/>
        </w:rPr>
        <w:t xml:space="preserve">toxicity </w:t>
      </w:r>
      <w:r w:rsidR="004C43D2">
        <w:rPr>
          <w:rFonts w:cstheme="minorHAnsi"/>
          <w:sz w:val="24"/>
          <w:szCs w:val="24"/>
        </w:rPr>
        <w:t xml:space="preserve">of which </w:t>
      </w:r>
      <w:r w:rsidR="007B6428">
        <w:rPr>
          <w:rFonts w:cstheme="minorHAnsi"/>
          <w:sz w:val="24"/>
          <w:szCs w:val="24"/>
        </w:rPr>
        <w:t>is still under evaluation</w:t>
      </w:r>
      <w:r w:rsidR="007B6428" w:rsidRPr="007B6428">
        <w:rPr>
          <w:rFonts w:cstheme="minorHAnsi"/>
          <w:sz w:val="24"/>
          <w:szCs w:val="24"/>
        </w:rPr>
        <w:t>.</w:t>
      </w:r>
      <w:r w:rsidR="007B6428">
        <w:rPr>
          <w:rFonts w:cstheme="minorHAnsi"/>
          <w:sz w:val="24"/>
          <w:szCs w:val="24"/>
        </w:rPr>
        <w:t xml:space="preserve"> </w:t>
      </w:r>
    </w:p>
    <w:p w14:paraId="4C397549" w14:textId="36FEB730" w:rsidR="00671735" w:rsidRDefault="00422ABF" w:rsidP="007B6428">
      <w:pPr>
        <w:jc w:val="both"/>
        <w:rPr>
          <w:rFonts w:cstheme="minorHAnsi"/>
          <w:sz w:val="24"/>
          <w:szCs w:val="24"/>
        </w:rPr>
      </w:pPr>
      <w:r>
        <w:rPr>
          <w:rFonts w:cstheme="minorHAnsi"/>
          <w:sz w:val="24"/>
          <w:szCs w:val="24"/>
        </w:rPr>
        <w:t>A</w:t>
      </w:r>
      <w:r w:rsidRPr="00422ABF">
        <w:rPr>
          <w:rFonts w:cstheme="minorHAnsi"/>
          <w:sz w:val="24"/>
          <w:szCs w:val="24"/>
        </w:rPr>
        <w:t>ir pollutants may find their pathway to human exposure through multiple routes, including dermal contact</w:t>
      </w:r>
      <w:r>
        <w:rPr>
          <w:rFonts w:cstheme="minorHAnsi"/>
          <w:sz w:val="24"/>
          <w:szCs w:val="24"/>
        </w:rPr>
        <w:t xml:space="preserve"> and</w:t>
      </w:r>
      <w:r w:rsidRPr="00422ABF">
        <w:rPr>
          <w:rFonts w:cstheme="minorHAnsi"/>
          <w:sz w:val="24"/>
          <w:szCs w:val="24"/>
        </w:rPr>
        <w:t xml:space="preserve"> direct inhalation</w:t>
      </w:r>
      <w:r>
        <w:rPr>
          <w:rFonts w:cstheme="minorHAnsi"/>
          <w:sz w:val="24"/>
          <w:szCs w:val="24"/>
        </w:rPr>
        <w:t xml:space="preserve"> (direct exposure) as well as </w:t>
      </w:r>
      <w:r w:rsidRPr="00422ABF">
        <w:rPr>
          <w:rFonts w:cstheme="minorHAnsi"/>
          <w:sz w:val="24"/>
          <w:szCs w:val="24"/>
        </w:rPr>
        <w:t>ingestion and</w:t>
      </w:r>
      <w:r>
        <w:rPr>
          <w:rFonts w:cstheme="minorHAnsi"/>
          <w:sz w:val="24"/>
          <w:szCs w:val="24"/>
        </w:rPr>
        <w:t xml:space="preserve"> ingestion of contaminated food (indirect exposure)</w:t>
      </w:r>
      <w:r w:rsidRPr="00422ABF">
        <w:rPr>
          <w:rFonts w:cstheme="minorHAnsi"/>
          <w:sz w:val="24"/>
          <w:szCs w:val="24"/>
        </w:rPr>
        <w:t xml:space="preserve">. </w:t>
      </w:r>
      <w:r w:rsidR="00FA6F40">
        <w:rPr>
          <w:rFonts w:cstheme="minorHAnsi"/>
          <w:sz w:val="24"/>
          <w:szCs w:val="24"/>
        </w:rPr>
        <w:t xml:space="preserve">All these routes account for the so-called “exposome”. </w:t>
      </w:r>
      <w:r w:rsidRPr="00422ABF">
        <w:rPr>
          <w:rFonts w:cstheme="minorHAnsi"/>
          <w:sz w:val="24"/>
          <w:szCs w:val="24"/>
        </w:rPr>
        <w:t xml:space="preserve">The mechanisms for modelling and understanding the fate of air pollutants through atmospheric transport, deposition, bioaccumulation, and ultimate uptake </w:t>
      </w:r>
      <w:r w:rsidR="008F24A0">
        <w:rPr>
          <w:rFonts w:cstheme="minorHAnsi"/>
          <w:sz w:val="24"/>
          <w:szCs w:val="24"/>
        </w:rPr>
        <w:t>by</w:t>
      </w:r>
      <w:r w:rsidRPr="00422ABF">
        <w:rPr>
          <w:rFonts w:cstheme="minorHAnsi"/>
          <w:sz w:val="24"/>
          <w:szCs w:val="24"/>
        </w:rPr>
        <w:t xml:space="preserve"> the human body are complex. Pollution prevention programs can be better engineered, pollution priorities can be identified, and greater environmental public health gains (attributable to pollution prevention) can be achieved by evaluating the </w:t>
      </w:r>
      <w:r w:rsidR="00FA6F40">
        <w:rPr>
          <w:rFonts w:cstheme="minorHAnsi"/>
          <w:sz w:val="24"/>
          <w:szCs w:val="24"/>
        </w:rPr>
        <w:t>exposome, as a</w:t>
      </w:r>
      <w:r w:rsidRPr="00422ABF">
        <w:rPr>
          <w:rFonts w:cstheme="minorHAnsi"/>
          <w:sz w:val="24"/>
          <w:szCs w:val="24"/>
        </w:rPr>
        <w:t xml:space="preserve"> single contaminant source often may represent only a fraction of a total pollutant burden. </w:t>
      </w:r>
    </w:p>
    <w:p w14:paraId="535556AC" w14:textId="77777777" w:rsidR="00422ABF" w:rsidRDefault="00671735" w:rsidP="007B6428">
      <w:pPr>
        <w:jc w:val="both"/>
        <w:rPr>
          <w:rFonts w:cstheme="minorHAnsi"/>
          <w:sz w:val="24"/>
          <w:szCs w:val="24"/>
        </w:rPr>
      </w:pPr>
      <w:r>
        <w:rPr>
          <w:rFonts w:cstheme="minorHAnsi"/>
          <w:sz w:val="24"/>
          <w:szCs w:val="24"/>
        </w:rPr>
        <w:t xml:space="preserve">The project aims to calculate the </w:t>
      </w:r>
      <w:r w:rsidR="00422ABF" w:rsidRPr="00422ABF">
        <w:rPr>
          <w:rFonts w:cstheme="minorHAnsi"/>
          <w:sz w:val="24"/>
          <w:szCs w:val="24"/>
        </w:rPr>
        <w:t>human dose co</w:t>
      </w:r>
      <w:r>
        <w:rPr>
          <w:rFonts w:cstheme="minorHAnsi"/>
          <w:sz w:val="24"/>
          <w:szCs w:val="24"/>
        </w:rPr>
        <w:t>ntributions (both direct and indirect) by various pathways and to</w:t>
      </w:r>
      <w:r w:rsidR="00422ABF" w:rsidRPr="00422ABF">
        <w:rPr>
          <w:rFonts w:cstheme="minorHAnsi"/>
          <w:sz w:val="24"/>
          <w:szCs w:val="24"/>
        </w:rPr>
        <w:t xml:space="preserve"> </w:t>
      </w:r>
      <w:r>
        <w:rPr>
          <w:rFonts w:cstheme="minorHAnsi"/>
          <w:sz w:val="24"/>
          <w:szCs w:val="24"/>
        </w:rPr>
        <w:t xml:space="preserve">establish </w:t>
      </w:r>
      <w:r w:rsidR="00422ABF" w:rsidRPr="00422ABF">
        <w:rPr>
          <w:rFonts w:cstheme="minorHAnsi"/>
          <w:sz w:val="24"/>
          <w:szCs w:val="24"/>
        </w:rPr>
        <w:t>better techni</w:t>
      </w:r>
      <w:r>
        <w:rPr>
          <w:rFonts w:cstheme="minorHAnsi"/>
          <w:sz w:val="24"/>
          <w:szCs w:val="24"/>
        </w:rPr>
        <w:t>ques for health risk assessment</w:t>
      </w:r>
      <w:r w:rsidR="00422ABF" w:rsidRPr="00422ABF">
        <w:rPr>
          <w:rFonts w:cstheme="minorHAnsi"/>
          <w:sz w:val="24"/>
          <w:szCs w:val="24"/>
        </w:rPr>
        <w:t>.</w:t>
      </w:r>
      <w:r>
        <w:rPr>
          <w:rFonts w:cstheme="minorHAnsi"/>
          <w:sz w:val="24"/>
          <w:szCs w:val="24"/>
        </w:rPr>
        <w:t xml:space="preserve"> In particular:</w:t>
      </w:r>
    </w:p>
    <w:p w14:paraId="0BEAE692" w14:textId="46D755B8" w:rsidR="00671735" w:rsidRDefault="00671735" w:rsidP="00671735">
      <w:pPr>
        <w:jc w:val="both"/>
        <w:rPr>
          <w:sz w:val="24"/>
          <w:szCs w:val="24"/>
        </w:rPr>
      </w:pPr>
      <w:r>
        <w:rPr>
          <w:rFonts w:cstheme="minorHAnsi"/>
          <w:sz w:val="24"/>
          <w:szCs w:val="24"/>
        </w:rPr>
        <w:t xml:space="preserve">1) </w:t>
      </w:r>
      <w:r w:rsidR="00C0155B">
        <w:rPr>
          <w:rFonts w:cstheme="minorHAnsi"/>
          <w:sz w:val="24"/>
          <w:szCs w:val="24"/>
        </w:rPr>
        <w:t xml:space="preserve">Indirect exposure to PM </w:t>
      </w:r>
      <w:proofErr w:type="gramStart"/>
      <w:r w:rsidR="00C0155B">
        <w:rPr>
          <w:rFonts w:cstheme="minorHAnsi"/>
          <w:sz w:val="24"/>
          <w:szCs w:val="24"/>
        </w:rPr>
        <w:t>will be studied</w:t>
      </w:r>
      <w:proofErr w:type="gramEnd"/>
      <w:r w:rsidR="00C0155B">
        <w:rPr>
          <w:rFonts w:cstheme="minorHAnsi"/>
          <w:sz w:val="24"/>
          <w:szCs w:val="24"/>
        </w:rPr>
        <w:t xml:space="preserve"> in</w:t>
      </w:r>
      <w:r w:rsidRPr="009241E6">
        <w:rPr>
          <w:rFonts w:cstheme="minorHAnsi"/>
          <w:sz w:val="24"/>
          <w:szCs w:val="24"/>
        </w:rPr>
        <w:t xml:space="preserve"> seed plants</w:t>
      </w:r>
      <w:r w:rsidR="00C0155B">
        <w:rPr>
          <w:rFonts w:cstheme="minorHAnsi"/>
          <w:sz w:val="24"/>
          <w:szCs w:val="24"/>
        </w:rPr>
        <w:t xml:space="preserve"> of agronomic interest. This</w:t>
      </w:r>
      <w:r w:rsidR="00C0155B" w:rsidRPr="009241E6">
        <w:rPr>
          <w:rFonts w:cstheme="minorHAnsi"/>
          <w:sz w:val="24"/>
          <w:szCs w:val="24"/>
        </w:rPr>
        <w:t xml:space="preserve"> research </w:t>
      </w:r>
      <w:r w:rsidR="00C0155B">
        <w:rPr>
          <w:rFonts w:cstheme="minorHAnsi"/>
          <w:sz w:val="24"/>
          <w:szCs w:val="24"/>
        </w:rPr>
        <w:t xml:space="preserve">will be </w:t>
      </w:r>
      <w:r w:rsidR="00C0155B" w:rsidRPr="009241E6">
        <w:rPr>
          <w:rFonts w:cstheme="minorHAnsi"/>
          <w:sz w:val="24"/>
          <w:szCs w:val="24"/>
        </w:rPr>
        <w:t xml:space="preserve">part </w:t>
      </w:r>
      <w:r w:rsidR="00C0155B">
        <w:rPr>
          <w:rFonts w:cstheme="minorHAnsi"/>
          <w:sz w:val="24"/>
          <w:szCs w:val="24"/>
        </w:rPr>
        <w:t>to</w:t>
      </w:r>
      <w:r w:rsidR="00C0155B" w:rsidRPr="009241E6">
        <w:rPr>
          <w:rFonts w:cstheme="minorHAnsi"/>
          <w:sz w:val="24"/>
          <w:szCs w:val="24"/>
        </w:rPr>
        <w:t xml:space="preserve"> the PRIN 2D-NANO MAD PLANTS: Effects of 2D-nanomaterials on seed plants reproduction project</w:t>
      </w:r>
      <w:r w:rsidR="00C0155B">
        <w:rPr>
          <w:rFonts w:cstheme="minorHAnsi"/>
          <w:sz w:val="24"/>
          <w:szCs w:val="24"/>
        </w:rPr>
        <w:t xml:space="preserve">.  </w:t>
      </w:r>
      <w:r>
        <w:rPr>
          <w:rFonts w:cstheme="minorHAnsi"/>
          <w:sz w:val="24"/>
          <w:szCs w:val="24"/>
        </w:rPr>
        <w:t xml:space="preserve">In detail, </w:t>
      </w:r>
      <w:r w:rsidR="00C0155B">
        <w:rPr>
          <w:rFonts w:cstheme="minorHAnsi"/>
          <w:sz w:val="24"/>
          <w:szCs w:val="24"/>
        </w:rPr>
        <w:t>several</w:t>
      </w:r>
      <w:r w:rsidRPr="009241E6">
        <w:rPr>
          <w:rFonts w:cstheme="minorHAnsi"/>
          <w:sz w:val="24"/>
          <w:szCs w:val="24"/>
        </w:rPr>
        <w:t xml:space="preserve"> </w:t>
      </w:r>
      <w:r w:rsidR="00C0155B">
        <w:rPr>
          <w:rFonts w:cstheme="minorHAnsi"/>
          <w:sz w:val="24"/>
          <w:szCs w:val="24"/>
        </w:rPr>
        <w:t>2D-Nms</w:t>
      </w:r>
      <w:r w:rsidRPr="009241E6">
        <w:rPr>
          <w:rFonts w:cstheme="minorHAnsi"/>
          <w:sz w:val="24"/>
          <w:szCs w:val="24"/>
        </w:rPr>
        <w:t>, possible future environmental pollutants</w:t>
      </w:r>
      <w:r w:rsidR="00C0155B">
        <w:rPr>
          <w:rFonts w:cstheme="minorHAnsi"/>
          <w:sz w:val="24"/>
          <w:szCs w:val="24"/>
        </w:rPr>
        <w:t>,</w:t>
      </w:r>
      <w:r w:rsidRPr="009241E6">
        <w:rPr>
          <w:rFonts w:cstheme="minorHAnsi"/>
          <w:sz w:val="24"/>
          <w:szCs w:val="24"/>
        </w:rPr>
        <w:t xml:space="preserve"> </w:t>
      </w:r>
      <w:proofErr w:type="gramStart"/>
      <w:r w:rsidRPr="009241E6">
        <w:rPr>
          <w:rFonts w:cstheme="minorHAnsi"/>
          <w:sz w:val="24"/>
          <w:szCs w:val="24"/>
        </w:rPr>
        <w:t>will be investigated</w:t>
      </w:r>
      <w:proofErr w:type="gramEnd"/>
      <w:r w:rsidRPr="009241E6">
        <w:rPr>
          <w:rFonts w:cstheme="minorHAnsi"/>
          <w:sz w:val="24"/>
          <w:szCs w:val="24"/>
        </w:rPr>
        <w:t xml:space="preserve"> for their potential cytotoxic effect</w:t>
      </w:r>
      <w:r>
        <w:rPr>
          <w:rFonts w:cstheme="minorHAnsi"/>
          <w:sz w:val="24"/>
          <w:szCs w:val="24"/>
        </w:rPr>
        <w:t xml:space="preserve">. Plants </w:t>
      </w:r>
      <w:proofErr w:type="gramStart"/>
      <w:r>
        <w:rPr>
          <w:rFonts w:cstheme="minorHAnsi"/>
          <w:sz w:val="24"/>
          <w:szCs w:val="24"/>
        </w:rPr>
        <w:t>will be used</w:t>
      </w:r>
      <w:proofErr w:type="gramEnd"/>
      <w:r>
        <w:rPr>
          <w:rFonts w:cstheme="minorHAnsi"/>
          <w:sz w:val="24"/>
          <w:szCs w:val="24"/>
        </w:rPr>
        <w:t xml:space="preserve"> as biomarkers</w:t>
      </w:r>
      <w:r w:rsidRPr="009241E6">
        <w:rPr>
          <w:rFonts w:cstheme="minorHAnsi"/>
          <w:sz w:val="24"/>
          <w:szCs w:val="24"/>
        </w:rPr>
        <w:t>.</w:t>
      </w:r>
      <w:r>
        <w:rPr>
          <w:rFonts w:cstheme="minorHAnsi"/>
          <w:sz w:val="24"/>
          <w:szCs w:val="24"/>
        </w:rPr>
        <w:t xml:space="preserve"> </w:t>
      </w:r>
      <w:r w:rsidRPr="009241E6">
        <w:rPr>
          <w:sz w:val="24"/>
          <w:szCs w:val="24"/>
        </w:rPr>
        <w:t>Model and non-model seed plant species of high economic value (</w:t>
      </w:r>
      <w:r w:rsidRPr="00C0155B">
        <w:rPr>
          <w:i/>
          <w:sz w:val="24"/>
          <w:szCs w:val="24"/>
        </w:rPr>
        <w:t xml:space="preserve">Cannabis </w:t>
      </w:r>
      <w:proofErr w:type="spellStart"/>
      <w:r w:rsidRPr="00C0155B">
        <w:rPr>
          <w:i/>
          <w:sz w:val="24"/>
          <w:szCs w:val="24"/>
        </w:rPr>
        <w:t>sativa</w:t>
      </w:r>
      <w:proofErr w:type="spellEnd"/>
      <w:r w:rsidRPr="00C0155B">
        <w:rPr>
          <w:i/>
          <w:sz w:val="24"/>
          <w:szCs w:val="24"/>
        </w:rPr>
        <w:t xml:space="preserve">, </w:t>
      </w:r>
      <w:proofErr w:type="spellStart"/>
      <w:r w:rsidRPr="00C0155B">
        <w:rPr>
          <w:i/>
          <w:sz w:val="24"/>
          <w:szCs w:val="24"/>
        </w:rPr>
        <w:t>Corylus</w:t>
      </w:r>
      <w:proofErr w:type="spellEnd"/>
      <w:r w:rsidRPr="00C0155B">
        <w:rPr>
          <w:i/>
          <w:sz w:val="24"/>
          <w:szCs w:val="24"/>
        </w:rPr>
        <w:t xml:space="preserve"> </w:t>
      </w:r>
      <w:proofErr w:type="spellStart"/>
      <w:r w:rsidRPr="00C0155B">
        <w:rPr>
          <w:i/>
          <w:sz w:val="24"/>
          <w:szCs w:val="24"/>
        </w:rPr>
        <w:t>avellana</w:t>
      </w:r>
      <w:proofErr w:type="spellEnd"/>
      <w:r w:rsidRPr="00C0155B">
        <w:rPr>
          <w:i/>
          <w:sz w:val="24"/>
          <w:szCs w:val="24"/>
        </w:rPr>
        <w:t xml:space="preserve">, </w:t>
      </w:r>
      <w:proofErr w:type="spellStart"/>
      <w:r w:rsidRPr="00C0155B">
        <w:rPr>
          <w:i/>
          <w:sz w:val="24"/>
          <w:szCs w:val="24"/>
        </w:rPr>
        <w:t>Nicotiana</w:t>
      </w:r>
      <w:proofErr w:type="spellEnd"/>
      <w:r w:rsidRPr="00C0155B">
        <w:rPr>
          <w:i/>
          <w:sz w:val="24"/>
          <w:szCs w:val="24"/>
        </w:rPr>
        <w:t xml:space="preserve"> </w:t>
      </w:r>
      <w:proofErr w:type="spellStart"/>
      <w:r w:rsidRPr="00C0155B">
        <w:rPr>
          <w:i/>
          <w:sz w:val="24"/>
          <w:szCs w:val="24"/>
        </w:rPr>
        <w:t>tabacum</w:t>
      </w:r>
      <w:proofErr w:type="spellEnd"/>
      <w:r w:rsidR="004C43D2">
        <w:rPr>
          <w:i/>
          <w:sz w:val="24"/>
          <w:szCs w:val="24"/>
        </w:rPr>
        <w:t>,</w:t>
      </w:r>
      <w:r w:rsidRPr="00C0155B">
        <w:rPr>
          <w:i/>
          <w:sz w:val="24"/>
          <w:szCs w:val="24"/>
        </w:rPr>
        <w:t xml:space="preserve"> </w:t>
      </w:r>
      <w:r w:rsidRPr="00C0155B">
        <w:rPr>
          <w:sz w:val="24"/>
          <w:szCs w:val="24"/>
        </w:rPr>
        <w:t xml:space="preserve">and </w:t>
      </w:r>
      <w:proofErr w:type="spellStart"/>
      <w:r w:rsidRPr="00C0155B">
        <w:rPr>
          <w:i/>
          <w:sz w:val="24"/>
          <w:szCs w:val="24"/>
        </w:rPr>
        <w:t>Zea</w:t>
      </w:r>
      <w:proofErr w:type="spellEnd"/>
      <w:r w:rsidRPr="00C0155B">
        <w:rPr>
          <w:i/>
          <w:sz w:val="24"/>
          <w:szCs w:val="24"/>
        </w:rPr>
        <w:t xml:space="preserve"> mays</w:t>
      </w:r>
      <w:r w:rsidRPr="009241E6">
        <w:rPr>
          <w:sz w:val="24"/>
          <w:szCs w:val="24"/>
        </w:rPr>
        <w:t xml:space="preserve">) </w:t>
      </w:r>
      <w:proofErr w:type="gramStart"/>
      <w:r w:rsidRPr="009241E6">
        <w:rPr>
          <w:sz w:val="24"/>
          <w:szCs w:val="24"/>
        </w:rPr>
        <w:t xml:space="preserve">will be </w:t>
      </w:r>
      <w:r>
        <w:rPr>
          <w:sz w:val="24"/>
          <w:szCs w:val="24"/>
        </w:rPr>
        <w:t>tested</w:t>
      </w:r>
      <w:proofErr w:type="gramEnd"/>
      <w:r>
        <w:rPr>
          <w:sz w:val="24"/>
          <w:szCs w:val="24"/>
        </w:rPr>
        <w:t xml:space="preserve"> for </w:t>
      </w:r>
      <w:r w:rsidRPr="009241E6">
        <w:rPr>
          <w:sz w:val="24"/>
          <w:szCs w:val="24"/>
        </w:rPr>
        <w:t>in vitro pollen germination and growth</w:t>
      </w:r>
      <w:r>
        <w:rPr>
          <w:sz w:val="24"/>
          <w:szCs w:val="24"/>
        </w:rPr>
        <w:t xml:space="preserve">, </w:t>
      </w:r>
      <w:r w:rsidRPr="009241E6">
        <w:rPr>
          <w:sz w:val="24"/>
          <w:szCs w:val="24"/>
        </w:rPr>
        <w:t>pollen tube homeostasis of pH, ROS</w:t>
      </w:r>
      <w:r w:rsidR="004C43D2">
        <w:rPr>
          <w:sz w:val="24"/>
          <w:szCs w:val="24"/>
        </w:rPr>
        <w:t>,</w:t>
      </w:r>
      <w:r w:rsidRPr="009241E6">
        <w:rPr>
          <w:sz w:val="24"/>
          <w:szCs w:val="24"/>
        </w:rPr>
        <w:t xml:space="preserve"> and Ca2+</w:t>
      </w:r>
      <w:r>
        <w:rPr>
          <w:sz w:val="24"/>
          <w:szCs w:val="24"/>
        </w:rPr>
        <w:t xml:space="preserve">, and </w:t>
      </w:r>
      <w:r w:rsidRPr="009241E6">
        <w:rPr>
          <w:sz w:val="24"/>
          <w:szCs w:val="24"/>
        </w:rPr>
        <w:t>pollen tube cytoskeleton</w:t>
      </w:r>
      <w:r>
        <w:rPr>
          <w:sz w:val="24"/>
          <w:szCs w:val="24"/>
        </w:rPr>
        <w:t xml:space="preserve"> in the presence of different concentrations of several 2D-Nms and PM. Moreover, the i</w:t>
      </w:r>
      <w:r w:rsidRPr="009241E6">
        <w:rPr>
          <w:sz w:val="24"/>
          <w:szCs w:val="24"/>
        </w:rPr>
        <w:t>nternalization of 2D-Nms by the pollen tube</w:t>
      </w:r>
      <w:r>
        <w:rPr>
          <w:sz w:val="24"/>
          <w:szCs w:val="24"/>
        </w:rPr>
        <w:t xml:space="preserve"> </w:t>
      </w:r>
      <w:proofErr w:type="gramStart"/>
      <w:r>
        <w:rPr>
          <w:sz w:val="24"/>
          <w:szCs w:val="24"/>
        </w:rPr>
        <w:t>will also be investigated</w:t>
      </w:r>
      <w:proofErr w:type="gramEnd"/>
      <w:r>
        <w:rPr>
          <w:sz w:val="24"/>
          <w:szCs w:val="24"/>
        </w:rPr>
        <w:t xml:space="preserve"> (WP1 of </w:t>
      </w:r>
      <w:r w:rsidRPr="009241E6">
        <w:rPr>
          <w:rFonts w:cstheme="minorHAnsi"/>
          <w:sz w:val="24"/>
          <w:szCs w:val="24"/>
        </w:rPr>
        <w:t>2D-NANO MAD PLANTS</w:t>
      </w:r>
      <w:r>
        <w:rPr>
          <w:rFonts w:cstheme="minorHAnsi"/>
          <w:sz w:val="24"/>
          <w:szCs w:val="24"/>
        </w:rPr>
        <w:t>)</w:t>
      </w:r>
      <w:r w:rsidRPr="009241E6">
        <w:rPr>
          <w:sz w:val="24"/>
          <w:szCs w:val="24"/>
        </w:rPr>
        <w:t>.</w:t>
      </w:r>
      <w:r w:rsidR="00C0155B">
        <w:rPr>
          <w:sz w:val="24"/>
          <w:szCs w:val="24"/>
        </w:rPr>
        <w:t xml:space="preserve"> </w:t>
      </w:r>
      <w:r w:rsidR="00FA6F40">
        <w:rPr>
          <w:sz w:val="24"/>
          <w:szCs w:val="24"/>
        </w:rPr>
        <w:t>Finally</w:t>
      </w:r>
      <w:r w:rsidR="00CA4BDB">
        <w:rPr>
          <w:sz w:val="24"/>
          <w:szCs w:val="24"/>
        </w:rPr>
        <w:t xml:space="preserve">, </w:t>
      </w:r>
      <w:r w:rsidR="00CA4BDB" w:rsidRPr="00CA4BDB">
        <w:rPr>
          <w:sz w:val="24"/>
          <w:szCs w:val="24"/>
        </w:rPr>
        <w:t>seeds</w:t>
      </w:r>
      <w:r w:rsidR="00CA4BDB">
        <w:rPr>
          <w:sz w:val="24"/>
          <w:szCs w:val="24"/>
        </w:rPr>
        <w:t xml:space="preserve"> derived from plants exposed to 2D-Nms will also be </w:t>
      </w:r>
      <w:r w:rsidR="00CA4BDB" w:rsidRPr="00CA4BDB">
        <w:rPr>
          <w:sz w:val="24"/>
          <w:szCs w:val="24"/>
        </w:rPr>
        <w:t>biochemical</w:t>
      </w:r>
      <w:r w:rsidR="00CA4BDB">
        <w:rPr>
          <w:sz w:val="24"/>
          <w:szCs w:val="24"/>
        </w:rPr>
        <w:t>ly</w:t>
      </w:r>
      <w:r w:rsidR="00CA4BDB" w:rsidRPr="00CA4BDB">
        <w:rPr>
          <w:sz w:val="24"/>
          <w:szCs w:val="24"/>
        </w:rPr>
        <w:t xml:space="preserve"> characteriz</w:t>
      </w:r>
      <w:r w:rsidR="00CA4BDB">
        <w:rPr>
          <w:sz w:val="24"/>
          <w:szCs w:val="24"/>
        </w:rPr>
        <w:t xml:space="preserve">ed in order to investigate this potential exposure pathway (WP3, Task 3.3 of </w:t>
      </w:r>
      <w:r w:rsidR="00CA4BDB" w:rsidRPr="009241E6">
        <w:rPr>
          <w:rFonts w:cstheme="minorHAnsi"/>
          <w:sz w:val="24"/>
          <w:szCs w:val="24"/>
        </w:rPr>
        <w:t>2D-NANO MAD PLANTS</w:t>
      </w:r>
      <w:r w:rsidR="00CA4BDB">
        <w:rPr>
          <w:rFonts w:cstheme="minorHAnsi"/>
          <w:sz w:val="24"/>
          <w:szCs w:val="24"/>
        </w:rPr>
        <w:t>)</w:t>
      </w:r>
      <w:r w:rsidR="00CA4BDB">
        <w:rPr>
          <w:sz w:val="24"/>
          <w:szCs w:val="24"/>
        </w:rPr>
        <w:t>.</w:t>
      </w:r>
    </w:p>
    <w:p w14:paraId="4D9C1999" w14:textId="152A1CFB" w:rsidR="00C0155B" w:rsidRDefault="00C0155B" w:rsidP="00FA6F40">
      <w:pPr>
        <w:jc w:val="both"/>
        <w:rPr>
          <w:rFonts w:cstheme="minorHAnsi"/>
          <w:sz w:val="24"/>
          <w:szCs w:val="24"/>
        </w:rPr>
      </w:pPr>
      <w:r>
        <w:rPr>
          <w:rFonts w:cstheme="minorHAnsi"/>
          <w:sz w:val="24"/>
          <w:szCs w:val="24"/>
        </w:rPr>
        <w:lastRenderedPageBreak/>
        <w:t xml:space="preserve">2) </w:t>
      </w:r>
      <w:r w:rsidR="001114BC">
        <w:rPr>
          <w:rFonts w:cstheme="minorHAnsi"/>
          <w:sz w:val="24"/>
          <w:szCs w:val="24"/>
        </w:rPr>
        <w:t xml:space="preserve">Direct exposure </w:t>
      </w:r>
      <w:proofErr w:type="gramStart"/>
      <w:r w:rsidR="001114BC">
        <w:rPr>
          <w:rFonts w:cstheme="minorHAnsi"/>
          <w:sz w:val="24"/>
          <w:szCs w:val="24"/>
        </w:rPr>
        <w:t>will be challenged</w:t>
      </w:r>
      <w:proofErr w:type="gramEnd"/>
      <w:r w:rsidR="001114BC">
        <w:rPr>
          <w:rFonts w:cstheme="minorHAnsi"/>
          <w:sz w:val="24"/>
          <w:szCs w:val="24"/>
        </w:rPr>
        <w:t xml:space="preserve"> by the</w:t>
      </w:r>
      <w:r w:rsidR="001114BC" w:rsidRPr="001114BC">
        <w:rPr>
          <w:rFonts w:cstheme="minorHAnsi"/>
          <w:sz w:val="24"/>
          <w:szCs w:val="24"/>
        </w:rPr>
        <w:t xml:space="preserve"> develop</w:t>
      </w:r>
      <w:r w:rsidR="001114BC">
        <w:rPr>
          <w:rFonts w:cstheme="minorHAnsi"/>
          <w:sz w:val="24"/>
          <w:szCs w:val="24"/>
        </w:rPr>
        <w:t xml:space="preserve">ment of </w:t>
      </w:r>
      <w:r w:rsidR="001114BC" w:rsidRPr="001114BC">
        <w:rPr>
          <w:rFonts w:cstheme="minorHAnsi"/>
          <w:sz w:val="24"/>
          <w:szCs w:val="24"/>
        </w:rPr>
        <w:t>an integrated wearable device for a continuous, integrated, and reliable health and environmental multiexposome monitoring.</w:t>
      </w:r>
      <w:r w:rsidR="001114BC">
        <w:rPr>
          <w:rFonts w:cstheme="minorHAnsi"/>
          <w:sz w:val="24"/>
          <w:szCs w:val="24"/>
        </w:rPr>
        <w:t xml:space="preserve"> </w:t>
      </w:r>
      <w:r w:rsidR="001114BC" w:rsidRPr="001114BC">
        <w:rPr>
          <w:rFonts w:cstheme="minorHAnsi"/>
          <w:sz w:val="24"/>
          <w:szCs w:val="24"/>
        </w:rPr>
        <w:t xml:space="preserve">The project will implement a co-designed and co-developed wearable integrated array of devices and sensors combining external exposure and health data measurements for the detailed assessment of the personal exposome. The selection of sensors, hardware setup, evaluation metrics and inferences, and end user-specific applications are various stages </w:t>
      </w:r>
      <w:r w:rsidR="00FA6F40">
        <w:rPr>
          <w:rFonts w:cstheme="minorHAnsi"/>
          <w:sz w:val="24"/>
          <w:szCs w:val="24"/>
        </w:rPr>
        <w:t xml:space="preserve">to </w:t>
      </w:r>
      <w:proofErr w:type="gramStart"/>
      <w:r w:rsidR="00FA6F40">
        <w:rPr>
          <w:rFonts w:cstheme="minorHAnsi"/>
          <w:sz w:val="24"/>
          <w:szCs w:val="24"/>
        </w:rPr>
        <w:t>be</w:t>
      </w:r>
      <w:r w:rsidR="001114BC" w:rsidRPr="001114BC">
        <w:rPr>
          <w:rFonts w:cstheme="minorHAnsi"/>
          <w:sz w:val="24"/>
          <w:szCs w:val="24"/>
        </w:rPr>
        <w:t xml:space="preserve"> tackle</w:t>
      </w:r>
      <w:r w:rsidR="004C43D2">
        <w:rPr>
          <w:rFonts w:cstheme="minorHAnsi"/>
          <w:sz w:val="24"/>
          <w:szCs w:val="24"/>
        </w:rPr>
        <w:t>d</w:t>
      </w:r>
      <w:proofErr w:type="gramEnd"/>
      <w:r w:rsidR="001114BC" w:rsidRPr="001114BC">
        <w:rPr>
          <w:rFonts w:cstheme="minorHAnsi"/>
          <w:sz w:val="24"/>
          <w:szCs w:val="24"/>
        </w:rPr>
        <w:t xml:space="preserve">. </w:t>
      </w:r>
      <w:r w:rsidR="00FA6F40">
        <w:rPr>
          <w:rFonts w:cstheme="minorHAnsi"/>
          <w:sz w:val="24"/>
          <w:szCs w:val="24"/>
        </w:rPr>
        <w:t xml:space="preserve">Possibly, thanks to a collaboration with </w:t>
      </w:r>
      <w:proofErr w:type="spellStart"/>
      <w:r w:rsidR="00FA6F40">
        <w:rPr>
          <w:rFonts w:cstheme="minorHAnsi"/>
          <w:sz w:val="24"/>
          <w:szCs w:val="24"/>
        </w:rPr>
        <w:t>Sant’Orsola</w:t>
      </w:r>
      <w:proofErr w:type="spellEnd"/>
      <w:r w:rsidR="00FA6F40">
        <w:rPr>
          <w:rFonts w:cstheme="minorHAnsi"/>
          <w:sz w:val="24"/>
          <w:szCs w:val="24"/>
        </w:rPr>
        <w:t xml:space="preserve"> Hospital, c</w:t>
      </w:r>
      <w:r w:rsidR="001114BC" w:rsidRPr="001114BC">
        <w:rPr>
          <w:rFonts w:cstheme="minorHAnsi"/>
          <w:sz w:val="24"/>
          <w:szCs w:val="24"/>
        </w:rPr>
        <w:t>linical parameters, e.g. blood pressure, body temperature, plasma antioxidant level, and glucose levels will also be recorded through smart sensors, together with personal location (by GPS) in order to allow a continuous, real-time, real-world assessment of exposures</w:t>
      </w:r>
      <w:r w:rsidR="00FA6F40">
        <w:rPr>
          <w:rFonts w:cstheme="minorHAnsi"/>
          <w:sz w:val="24"/>
          <w:szCs w:val="24"/>
        </w:rPr>
        <w:t>.</w:t>
      </w:r>
      <w:r w:rsidR="001114BC" w:rsidRPr="001114BC">
        <w:rPr>
          <w:rFonts w:cstheme="minorHAnsi"/>
          <w:sz w:val="24"/>
          <w:szCs w:val="24"/>
        </w:rPr>
        <w:t xml:space="preserve"> </w:t>
      </w:r>
    </w:p>
    <w:p w14:paraId="788EE303" w14:textId="1C399A16" w:rsidR="00CA4BDB" w:rsidRDefault="00CA4BDB" w:rsidP="00FA6F40">
      <w:pPr>
        <w:jc w:val="both"/>
        <w:rPr>
          <w:b/>
          <w:bCs/>
        </w:rPr>
      </w:pPr>
      <w:r>
        <w:rPr>
          <w:rFonts w:cstheme="minorHAnsi"/>
          <w:sz w:val="24"/>
          <w:szCs w:val="24"/>
        </w:rPr>
        <w:t xml:space="preserve">3) </w:t>
      </w:r>
      <w:r w:rsidR="006219A3">
        <w:rPr>
          <w:rFonts w:cstheme="minorHAnsi"/>
          <w:sz w:val="24"/>
          <w:szCs w:val="24"/>
        </w:rPr>
        <w:t xml:space="preserve">Direct exposure </w:t>
      </w:r>
      <w:proofErr w:type="gramStart"/>
      <w:r w:rsidR="006219A3">
        <w:rPr>
          <w:rFonts w:cstheme="minorHAnsi"/>
          <w:sz w:val="24"/>
          <w:szCs w:val="24"/>
        </w:rPr>
        <w:t>will be challenged</w:t>
      </w:r>
      <w:proofErr w:type="gramEnd"/>
      <w:r w:rsidR="006219A3">
        <w:rPr>
          <w:rFonts w:cstheme="minorHAnsi"/>
          <w:sz w:val="24"/>
          <w:szCs w:val="24"/>
        </w:rPr>
        <w:t xml:space="preserve"> also </w:t>
      </w:r>
      <w:r w:rsidR="006219A3" w:rsidRPr="006219A3">
        <w:rPr>
          <w:rFonts w:cstheme="minorHAnsi"/>
          <w:sz w:val="24"/>
          <w:szCs w:val="24"/>
        </w:rPr>
        <w:t xml:space="preserve">by the design of </w:t>
      </w:r>
      <w:r w:rsidR="00FA6F40" w:rsidRPr="006219A3">
        <w:rPr>
          <w:rFonts w:cstheme="minorHAnsi"/>
          <w:sz w:val="24"/>
          <w:szCs w:val="24"/>
        </w:rPr>
        <w:t>a longitudinal cohort study, as it allows follow up of individuals and repeated sampling as well as monitoring during windows of increased sensitivity.</w:t>
      </w:r>
      <w:r w:rsidR="00FA6F40" w:rsidRPr="00FA6F40">
        <w:rPr>
          <w:b/>
          <w:bCs/>
        </w:rPr>
        <w:t xml:space="preserve"> </w:t>
      </w:r>
    </w:p>
    <w:p w14:paraId="68D8F344" w14:textId="11BDE0FE" w:rsidR="007E0A97" w:rsidRDefault="007E0A97" w:rsidP="007E0A97">
      <w:pPr>
        <w:jc w:val="both"/>
        <w:rPr>
          <w:rFonts w:cstheme="minorHAnsi"/>
          <w:sz w:val="24"/>
          <w:szCs w:val="24"/>
        </w:rPr>
      </w:pPr>
      <w:r w:rsidRPr="007E0A97">
        <w:rPr>
          <w:rFonts w:cstheme="minorHAnsi"/>
          <w:sz w:val="24"/>
          <w:szCs w:val="24"/>
        </w:rPr>
        <w:t xml:space="preserve">4) </w:t>
      </w:r>
      <w:r>
        <w:rPr>
          <w:rFonts w:cstheme="minorHAnsi"/>
          <w:sz w:val="24"/>
          <w:szCs w:val="24"/>
        </w:rPr>
        <w:t xml:space="preserve">Protocol optimisation for the </w:t>
      </w:r>
      <w:r w:rsidRPr="007E0A97">
        <w:rPr>
          <w:rFonts w:cstheme="minorHAnsi"/>
          <w:sz w:val="24"/>
          <w:szCs w:val="24"/>
        </w:rPr>
        <w:t>identification of reliable biomarkers in unconventional biological matrices and through non-invasive sample taking</w:t>
      </w:r>
      <w:r>
        <w:rPr>
          <w:rFonts w:cstheme="minorHAnsi"/>
          <w:sz w:val="24"/>
          <w:szCs w:val="24"/>
        </w:rPr>
        <w:t xml:space="preserve"> will be one of the goals of the project</w:t>
      </w:r>
      <w:r w:rsidRPr="007E0A97">
        <w:rPr>
          <w:rFonts w:cstheme="minorHAnsi"/>
          <w:sz w:val="24"/>
          <w:szCs w:val="24"/>
        </w:rPr>
        <w:t xml:space="preserve">. A fundamental aspect of the exposome is to assess the occurrence and health impacts of environmental exposures through the identification of biomarkers, however the most existing evidence do not allow establishing a clear relationship between air exposure, intermediate effect biomarkers and NCDs. </w:t>
      </w:r>
      <w:r>
        <w:rPr>
          <w:rFonts w:cstheme="minorHAnsi"/>
          <w:sz w:val="24"/>
          <w:szCs w:val="24"/>
        </w:rPr>
        <w:t>The</w:t>
      </w:r>
      <w:r w:rsidRPr="007E0A97">
        <w:rPr>
          <w:rFonts w:cstheme="minorHAnsi"/>
          <w:sz w:val="24"/>
          <w:szCs w:val="24"/>
        </w:rPr>
        <w:t xml:space="preserve"> solution</w:t>
      </w:r>
      <w:r>
        <w:rPr>
          <w:rFonts w:cstheme="minorHAnsi"/>
          <w:sz w:val="24"/>
          <w:szCs w:val="24"/>
        </w:rPr>
        <w:t xml:space="preserve"> herein tackled is to </w:t>
      </w:r>
      <w:r w:rsidRPr="007E0A97">
        <w:rPr>
          <w:rFonts w:cstheme="minorHAnsi"/>
          <w:sz w:val="24"/>
          <w:szCs w:val="24"/>
        </w:rPr>
        <w:t>identify</w:t>
      </w:r>
      <w:r w:rsidRPr="007E0A97">
        <w:rPr>
          <w:rFonts w:cstheme="minorHAnsi"/>
          <w:sz w:val="24"/>
          <w:szCs w:val="24"/>
        </w:rPr>
        <w:t xml:space="preserve"> biomarkers in biological matrices that </w:t>
      </w:r>
      <w:proofErr w:type="gramStart"/>
      <w:r w:rsidRPr="007E0A97">
        <w:rPr>
          <w:rFonts w:cstheme="minorHAnsi"/>
          <w:sz w:val="24"/>
          <w:szCs w:val="24"/>
        </w:rPr>
        <w:t>can be taken</w:t>
      </w:r>
      <w:proofErr w:type="gramEnd"/>
      <w:r w:rsidRPr="007E0A97">
        <w:rPr>
          <w:rFonts w:cstheme="minorHAnsi"/>
          <w:sz w:val="24"/>
          <w:szCs w:val="24"/>
        </w:rPr>
        <w:t xml:space="preserve"> through non-invasive sampling, such as saliva, exhaled breath condensate, and tear samples. </w:t>
      </w:r>
      <w:r>
        <w:rPr>
          <w:rFonts w:cstheme="minorHAnsi"/>
          <w:sz w:val="24"/>
          <w:szCs w:val="24"/>
        </w:rPr>
        <w:t xml:space="preserve">This goal </w:t>
      </w:r>
      <w:proofErr w:type="gramStart"/>
      <w:r>
        <w:rPr>
          <w:rFonts w:cstheme="minorHAnsi"/>
          <w:sz w:val="24"/>
          <w:szCs w:val="24"/>
        </w:rPr>
        <w:t>will be achieved</w:t>
      </w:r>
      <w:proofErr w:type="gramEnd"/>
      <w:r>
        <w:rPr>
          <w:rFonts w:cstheme="minorHAnsi"/>
          <w:sz w:val="24"/>
          <w:szCs w:val="24"/>
        </w:rPr>
        <w:t xml:space="preserve"> thanks to a collaboration with </w:t>
      </w:r>
      <w:proofErr w:type="spellStart"/>
      <w:r>
        <w:rPr>
          <w:rFonts w:cstheme="minorHAnsi"/>
          <w:sz w:val="24"/>
          <w:szCs w:val="24"/>
        </w:rPr>
        <w:t>Sant’Orsola</w:t>
      </w:r>
      <w:proofErr w:type="spellEnd"/>
      <w:r>
        <w:rPr>
          <w:rFonts w:cstheme="minorHAnsi"/>
          <w:sz w:val="24"/>
          <w:szCs w:val="24"/>
        </w:rPr>
        <w:t xml:space="preserve"> Hospital</w:t>
      </w:r>
      <w:r>
        <w:rPr>
          <w:rFonts w:cstheme="minorHAnsi"/>
          <w:sz w:val="24"/>
          <w:szCs w:val="24"/>
        </w:rPr>
        <w:t>.</w:t>
      </w:r>
    </w:p>
    <w:p w14:paraId="7C28F37A" w14:textId="1E0F6130" w:rsidR="007E0A97" w:rsidRDefault="007E0A97" w:rsidP="007E0A97">
      <w:pPr>
        <w:jc w:val="both"/>
        <w:rPr>
          <w:rFonts w:cstheme="minorHAnsi"/>
          <w:sz w:val="24"/>
          <w:szCs w:val="24"/>
        </w:rPr>
      </w:pPr>
      <w:r>
        <w:rPr>
          <w:rFonts w:cstheme="minorHAnsi"/>
          <w:sz w:val="24"/>
          <w:szCs w:val="24"/>
        </w:rPr>
        <w:t>5) The</w:t>
      </w:r>
      <w:r w:rsidRPr="007E0A97">
        <w:rPr>
          <w:rFonts w:cstheme="minorHAnsi"/>
          <w:sz w:val="24"/>
          <w:szCs w:val="24"/>
        </w:rPr>
        <w:t xml:space="preserve"> R framework</w:t>
      </w:r>
      <w:r>
        <w:rPr>
          <w:rFonts w:cstheme="minorHAnsi"/>
          <w:sz w:val="24"/>
          <w:szCs w:val="24"/>
        </w:rPr>
        <w:t xml:space="preserve"> “</w:t>
      </w:r>
      <w:proofErr w:type="spellStart"/>
      <w:r w:rsidRPr="007E0A97">
        <w:rPr>
          <w:rFonts w:cstheme="minorHAnsi"/>
          <w:sz w:val="24"/>
          <w:szCs w:val="24"/>
        </w:rPr>
        <w:t>rexposome</w:t>
      </w:r>
      <w:proofErr w:type="spellEnd"/>
      <w:r>
        <w:rPr>
          <w:rFonts w:cstheme="minorHAnsi"/>
          <w:sz w:val="24"/>
          <w:szCs w:val="24"/>
        </w:rPr>
        <w:t>”</w:t>
      </w:r>
      <w:r w:rsidRPr="007E0A97">
        <w:rPr>
          <w:rFonts w:cstheme="minorHAnsi"/>
          <w:sz w:val="24"/>
          <w:szCs w:val="24"/>
        </w:rPr>
        <w:t xml:space="preserve">, which includes three Bioconductor packages: </w:t>
      </w:r>
      <w:proofErr w:type="spellStart"/>
      <w:r w:rsidRPr="007E0A97">
        <w:rPr>
          <w:rFonts w:cstheme="minorHAnsi"/>
          <w:sz w:val="24"/>
          <w:szCs w:val="24"/>
        </w:rPr>
        <w:t>rexposome</w:t>
      </w:r>
      <w:proofErr w:type="spellEnd"/>
      <w:r w:rsidRPr="007E0A97">
        <w:rPr>
          <w:rFonts w:cstheme="minorHAnsi"/>
          <w:sz w:val="24"/>
          <w:szCs w:val="24"/>
        </w:rPr>
        <w:t xml:space="preserve">, </w:t>
      </w:r>
      <w:proofErr w:type="spellStart"/>
      <w:r w:rsidRPr="007E0A97">
        <w:rPr>
          <w:rFonts w:cstheme="minorHAnsi"/>
          <w:sz w:val="24"/>
          <w:szCs w:val="24"/>
        </w:rPr>
        <w:t>omicRexposome</w:t>
      </w:r>
      <w:proofErr w:type="spellEnd"/>
      <w:r w:rsidRPr="007E0A97">
        <w:rPr>
          <w:rFonts w:cstheme="minorHAnsi"/>
          <w:sz w:val="24"/>
          <w:szCs w:val="24"/>
        </w:rPr>
        <w:t xml:space="preserve"> and </w:t>
      </w:r>
      <w:proofErr w:type="spellStart"/>
      <w:r w:rsidRPr="007E0A97">
        <w:rPr>
          <w:rFonts w:cstheme="minorHAnsi"/>
          <w:sz w:val="24"/>
          <w:szCs w:val="24"/>
        </w:rPr>
        <w:t>CTDquerier</w:t>
      </w:r>
      <w:proofErr w:type="spellEnd"/>
      <w:r>
        <w:rPr>
          <w:rFonts w:cstheme="minorHAnsi"/>
          <w:sz w:val="24"/>
          <w:szCs w:val="24"/>
        </w:rPr>
        <w:t xml:space="preserve"> will be used</w:t>
      </w:r>
      <w:r w:rsidRPr="007E0A97">
        <w:rPr>
          <w:rFonts w:cstheme="minorHAnsi"/>
          <w:sz w:val="24"/>
          <w:szCs w:val="24"/>
        </w:rPr>
        <w:t xml:space="preserve"> to integrate the exposome with different omic layers and to provide some biological insights using exposome database. </w:t>
      </w:r>
      <w:bookmarkStart w:id="0" w:name="_GoBack"/>
      <w:bookmarkEnd w:id="0"/>
    </w:p>
    <w:p w14:paraId="1CA7E187" w14:textId="77777777" w:rsidR="00CA4BDB" w:rsidRDefault="00CA4BDB" w:rsidP="007B6428">
      <w:pPr>
        <w:jc w:val="both"/>
        <w:rPr>
          <w:rFonts w:cstheme="minorHAnsi"/>
          <w:sz w:val="24"/>
          <w:szCs w:val="24"/>
        </w:rPr>
      </w:pPr>
      <w:r>
        <w:rPr>
          <w:rFonts w:cstheme="minorHAnsi"/>
          <w:sz w:val="24"/>
          <w:szCs w:val="24"/>
        </w:rPr>
        <w:t>Results will be disseminated to s</w:t>
      </w:r>
      <w:r w:rsidRPr="00CA4BDB">
        <w:rPr>
          <w:rFonts w:cstheme="minorHAnsi"/>
          <w:sz w:val="24"/>
          <w:szCs w:val="24"/>
        </w:rPr>
        <w:t>cientific community</w:t>
      </w:r>
      <w:r>
        <w:rPr>
          <w:rFonts w:cstheme="minorHAnsi"/>
          <w:sz w:val="24"/>
          <w:szCs w:val="24"/>
        </w:rPr>
        <w:t>, s</w:t>
      </w:r>
      <w:r w:rsidRPr="00CA4BDB">
        <w:rPr>
          <w:rFonts w:cstheme="minorHAnsi"/>
          <w:sz w:val="24"/>
          <w:szCs w:val="24"/>
        </w:rPr>
        <w:t>tudents and young scientists</w:t>
      </w:r>
      <w:r>
        <w:rPr>
          <w:rFonts w:cstheme="minorHAnsi"/>
          <w:sz w:val="24"/>
          <w:szCs w:val="24"/>
        </w:rPr>
        <w:t xml:space="preserve">, and </w:t>
      </w:r>
      <w:r w:rsidR="001114BC">
        <w:rPr>
          <w:rFonts w:cstheme="minorHAnsi"/>
          <w:sz w:val="24"/>
          <w:szCs w:val="24"/>
        </w:rPr>
        <w:t>public</w:t>
      </w:r>
      <w:r>
        <w:rPr>
          <w:rFonts w:cstheme="minorHAnsi"/>
          <w:sz w:val="24"/>
          <w:szCs w:val="24"/>
        </w:rPr>
        <w:t xml:space="preserve"> with scientific papers, contributions to conferences and seminars, contributing also to </w:t>
      </w:r>
      <w:r w:rsidRPr="00CA4BDB">
        <w:rPr>
          <w:rFonts w:cstheme="minorHAnsi"/>
          <w:sz w:val="24"/>
          <w:szCs w:val="24"/>
        </w:rPr>
        <w:t xml:space="preserve">WP5 – Dissemination of results </w:t>
      </w:r>
      <w:r>
        <w:rPr>
          <w:sz w:val="24"/>
          <w:szCs w:val="24"/>
        </w:rPr>
        <w:t xml:space="preserve">of </w:t>
      </w:r>
      <w:r w:rsidRPr="009241E6">
        <w:rPr>
          <w:rFonts w:cstheme="minorHAnsi"/>
          <w:sz w:val="24"/>
          <w:szCs w:val="24"/>
        </w:rPr>
        <w:t>2D-NANO MAD PLANTS</w:t>
      </w:r>
      <w:r w:rsidRPr="00CA4BDB">
        <w:rPr>
          <w:rFonts w:cstheme="minorHAnsi"/>
          <w:sz w:val="24"/>
          <w:szCs w:val="24"/>
        </w:rPr>
        <w:t>.</w:t>
      </w:r>
    </w:p>
    <w:p w14:paraId="6F83C032" w14:textId="77777777" w:rsidR="00422ABF" w:rsidRDefault="00422ABF" w:rsidP="007B6428">
      <w:pPr>
        <w:jc w:val="both"/>
        <w:rPr>
          <w:rFonts w:cstheme="minorHAnsi"/>
          <w:sz w:val="24"/>
          <w:szCs w:val="24"/>
        </w:rPr>
      </w:pPr>
    </w:p>
    <w:p w14:paraId="2C713B4C" w14:textId="77777777" w:rsidR="003E7AC5" w:rsidRDefault="003E7AC5" w:rsidP="00C460F8">
      <w:pPr>
        <w:jc w:val="both"/>
        <w:rPr>
          <w:rFonts w:cstheme="minorHAnsi"/>
          <w:sz w:val="24"/>
          <w:szCs w:val="24"/>
        </w:rPr>
      </w:pPr>
    </w:p>
    <w:p w14:paraId="0EFC9347" w14:textId="77777777" w:rsidR="00E22BAB" w:rsidRPr="00545DF9" w:rsidRDefault="00E22BAB" w:rsidP="009241E6">
      <w:pPr>
        <w:jc w:val="both"/>
        <w:rPr>
          <w:rFonts w:cstheme="minorHAnsi"/>
          <w:sz w:val="24"/>
          <w:szCs w:val="24"/>
        </w:rPr>
      </w:pPr>
    </w:p>
    <w:sectPr w:rsidR="00E22BAB" w:rsidRPr="00545DF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58C8" w16cex:dateUtc="2022-10-13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2DEDA" w16cid:durableId="26F258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66"/>
    <w:rsid w:val="001114BC"/>
    <w:rsid w:val="002F5979"/>
    <w:rsid w:val="003E7AC5"/>
    <w:rsid w:val="0040065F"/>
    <w:rsid w:val="00422ABF"/>
    <w:rsid w:val="00495363"/>
    <w:rsid w:val="004C43D2"/>
    <w:rsid w:val="00545DF9"/>
    <w:rsid w:val="006219A3"/>
    <w:rsid w:val="00671735"/>
    <w:rsid w:val="007B6428"/>
    <w:rsid w:val="007E0A97"/>
    <w:rsid w:val="008A3066"/>
    <w:rsid w:val="008F24A0"/>
    <w:rsid w:val="009241E6"/>
    <w:rsid w:val="009855B6"/>
    <w:rsid w:val="00AC7A1A"/>
    <w:rsid w:val="00AE0CBD"/>
    <w:rsid w:val="00B23373"/>
    <w:rsid w:val="00B56167"/>
    <w:rsid w:val="00C0155B"/>
    <w:rsid w:val="00C460F8"/>
    <w:rsid w:val="00CA4BDB"/>
    <w:rsid w:val="00CA7CCB"/>
    <w:rsid w:val="00DB62DB"/>
    <w:rsid w:val="00E22BAB"/>
    <w:rsid w:val="00F45395"/>
    <w:rsid w:val="00FA6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EE7"/>
  <w15:chartTrackingRefBased/>
  <w15:docId w15:val="{78E68897-CA9A-4741-B5F2-71A69FA8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5DF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e">
    <w:name w:val="Revision"/>
    <w:hidden/>
    <w:uiPriority w:val="99"/>
    <w:semiHidden/>
    <w:rsid w:val="00495363"/>
    <w:pPr>
      <w:spacing w:after="0" w:line="240" w:lineRule="auto"/>
    </w:pPr>
    <w:rPr>
      <w:lang w:val="en-GB"/>
    </w:rPr>
  </w:style>
  <w:style w:type="character" w:styleId="Rimandocommento">
    <w:name w:val="annotation reference"/>
    <w:basedOn w:val="Carpredefinitoparagrafo"/>
    <w:uiPriority w:val="99"/>
    <w:semiHidden/>
    <w:unhideWhenUsed/>
    <w:rsid w:val="004C43D2"/>
    <w:rPr>
      <w:sz w:val="16"/>
      <w:szCs w:val="16"/>
    </w:rPr>
  </w:style>
  <w:style w:type="paragraph" w:styleId="Testocommento">
    <w:name w:val="annotation text"/>
    <w:basedOn w:val="Normale"/>
    <w:link w:val="TestocommentoCarattere"/>
    <w:uiPriority w:val="99"/>
    <w:unhideWhenUsed/>
    <w:rsid w:val="004C43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4C43D2"/>
    <w:rPr>
      <w:sz w:val="20"/>
      <w:szCs w:val="20"/>
      <w:lang w:val="en-GB"/>
    </w:rPr>
  </w:style>
  <w:style w:type="paragraph" w:styleId="Soggettocommento">
    <w:name w:val="annotation subject"/>
    <w:basedOn w:val="Testocommento"/>
    <w:next w:val="Testocommento"/>
    <w:link w:val="SoggettocommentoCarattere"/>
    <w:uiPriority w:val="99"/>
    <w:semiHidden/>
    <w:unhideWhenUsed/>
    <w:rsid w:val="004C43D2"/>
    <w:rPr>
      <w:b/>
      <w:bCs/>
    </w:rPr>
  </w:style>
  <w:style w:type="character" w:customStyle="1" w:styleId="SoggettocommentoCarattere">
    <w:name w:val="Soggetto commento Carattere"/>
    <w:basedOn w:val="TestocommentoCarattere"/>
    <w:link w:val="Soggettocommento"/>
    <w:uiPriority w:val="99"/>
    <w:semiHidden/>
    <w:rsid w:val="004C43D2"/>
    <w:rPr>
      <w:b/>
      <w:bCs/>
      <w:sz w:val="20"/>
      <w:szCs w:val="20"/>
      <w:lang w:val="en-GB"/>
    </w:rPr>
  </w:style>
  <w:style w:type="paragraph" w:styleId="Testofumetto">
    <w:name w:val="Balloon Text"/>
    <w:basedOn w:val="Normale"/>
    <w:link w:val="TestofumettoCarattere"/>
    <w:uiPriority w:val="99"/>
    <w:semiHidden/>
    <w:unhideWhenUsed/>
    <w:rsid w:val="004006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065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5521">
      <w:bodyDiv w:val="1"/>
      <w:marLeft w:val="0"/>
      <w:marRight w:val="0"/>
      <w:marTop w:val="0"/>
      <w:marBottom w:val="0"/>
      <w:divBdr>
        <w:top w:val="none" w:sz="0" w:space="0" w:color="auto"/>
        <w:left w:val="none" w:sz="0" w:space="0" w:color="auto"/>
        <w:bottom w:val="none" w:sz="0" w:space="0" w:color="auto"/>
        <w:right w:val="none" w:sz="0" w:space="0" w:color="auto"/>
      </w:divBdr>
    </w:div>
    <w:div w:id="1251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4756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Aloisi</dc:creator>
  <cp:keywords/>
  <dc:description/>
  <cp:lastModifiedBy>Iris Aloisi</cp:lastModifiedBy>
  <cp:revision>3</cp:revision>
  <dcterms:created xsi:type="dcterms:W3CDTF">2022-10-13T13:07:00Z</dcterms:created>
  <dcterms:modified xsi:type="dcterms:W3CDTF">2022-10-17T07:43:00Z</dcterms:modified>
</cp:coreProperties>
</file>